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5E91D" w14:textId="3BB4C5B1" w:rsidR="00A072F5" w:rsidRDefault="00586E6F" w:rsidP="00586E6F">
      <w:pPr>
        <w:tabs>
          <w:tab w:val="left" w:pos="284"/>
        </w:tabs>
        <w:jc w:val="center"/>
      </w:pPr>
      <w:r>
        <w:rPr>
          <w:noProof/>
          <w:lang w:eastAsia="es-AR"/>
        </w:rPr>
        <w:drawing>
          <wp:inline distT="0" distB="0" distL="0" distR="0" wp14:anchorId="617F9595" wp14:editId="47556E95">
            <wp:extent cx="6067425" cy="13483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12" cy="13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A072F5" w:rsidRPr="00A815E2" w14:paraId="79D2A109" w14:textId="77777777" w:rsidTr="00376297">
        <w:tc>
          <w:tcPr>
            <w:tcW w:w="10206" w:type="dxa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4E4129" w14:textId="77777777" w:rsidR="00376297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</w:p>
          <w:p w14:paraId="7615B54F" w14:textId="06D07495" w:rsidR="00376297" w:rsidRDefault="00071E0C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  <w:t>TEMA</w:t>
            </w:r>
          </w:p>
          <w:p w14:paraId="332B8950" w14:textId="613980F9" w:rsidR="00A072F5" w:rsidRDefault="00A815E2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  <w:r w:rsidRPr="00A815E2"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  <w:t>PRESENTE EN ENVASE ALIMENTEK 2022</w:t>
            </w:r>
          </w:p>
          <w:p w14:paraId="2AB74551" w14:textId="77777777" w:rsidR="00376297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E095C"/>
                <w:lang w:eastAsia="es-AR"/>
              </w:rPr>
            </w:pPr>
          </w:p>
          <w:p w14:paraId="43D6B02B" w14:textId="77777777" w:rsidR="00376297" w:rsidRDefault="00376297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E095C"/>
                <w:lang w:eastAsia="es-AR"/>
              </w:rPr>
            </w:pPr>
          </w:p>
          <w:p w14:paraId="7E0BC55E" w14:textId="607BDBE7" w:rsidR="00071E0C" w:rsidRPr="00071E0C" w:rsidRDefault="00071E0C" w:rsidP="00071E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71E0C">
              <w:rPr>
                <w:rFonts w:ascii="Arial" w:hAnsi="Arial" w:cs="Arial"/>
                <w:sz w:val="20"/>
                <w:szCs w:val="20"/>
              </w:rPr>
              <w:t xml:space="preserve">Desde en el año </w:t>
            </w:r>
            <w:proofErr w:type="gramStart"/>
            <w:r w:rsidRPr="00071E0C">
              <w:rPr>
                <w:rFonts w:ascii="Arial" w:hAnsi="Arial" w:cs="Arial"/>
                <w:bCs/>
                <w:sz w:val="20"/>
                <w:szCs w:val="20"/>
              </w:rPr>
              <w:t>1970</w:t>
            </w:r>
            <w:r w:rsidRPr="00071E0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1E0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TEMA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se dedica</w:t>
            </w:r>
            <w:r w:rsidRPr="00071E0C">
              <w:rPr>
                <w:rFonts w:ascii="Arial" w:hAnsi="Arial" w:cs="Arial"/>
                <w:sz w:val="20"/>
                <w:szCs w:val="20"/>
              </w:rPr>
              <w:t xml:space="preserve"> a la fabricación de equipos para </w:t>
            </w:r>
            <w:r w:rsidRPr="00071E0C">
              <w:rPr>
                <w:rFonts w:ascii="Arial" w:hAnsi="Arial" w:cs="Arial"/>
                <w:bCs/>
                <w:sz w:val="20"/>
                <w:szCs w:val="20"/>
              </w:rPr>
              <w:t xml:space="preserve">Envasado, Transporte, Tapado y Etiquetado, Llenadoras-Selladoras de tubos plásticos, laminados </w:t>
            </w:r>
            <w:proofErr w:type="spellStart"/>
            <w:r w:rsidRPr="00071E0C">
              <w:rPr>
                <w:rFonts w:ascii="Arial" w:hAnsi="Arial" w:cs="Arial"/>
                <w:bCs/>
                <w:sz w:val="20"/>
                <w:szCs w:val="20"/>
              </w:rPr>
              <w:t>ó</w:t>
            </w:r>
            <w:proofErr w:type="spellEnd"/>
            <w:r w:rsidRPr="00071E0C">
              <w:rPr>
                <w:rFonts w:ascii="Arial" w:hAnsi="Arial" w:cs="Arial"/>
                <w:bCs/>
                <w:sz w:val="20"/>
                <w:szCs w:val="20"/>
              </w:rPr>
              <w:t xml:space="preserve"> metálicos y desarrollos especiales sobre pedido</w:t>
            </w:r>
            <w:r w:rsidRPr="00071E0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49FA149" w14:textId="77777777" w:rsidR="00071E0C" w:rsidRPr="00071E0C" w:rsidRDefault="00071E0C" w:rsidP="00071E0C">
            <w:pPr>
              <w:pStyle w:val="Textoindependiente3"/>
              <w:jc w:val="left"/>
              <w:rPr>
                <w:sz w:val="20"/>
                <w:szCs w:val="20"/>
                <w:lang w:val="es-ES"/>
              </w:rPr>
            </w:pPr>
          </w:p>
          <w:p w14:paraId="1AFB23FF" w14:textId="29901E06" w:rsidR="00071E0C" w:rsidRPr="00071E0C" w:rsidRDefault="00071E0C" w:rsidP="00071E0C">
            <w:pPr>
              <w:pStyle w:val="Textoindependiente3"/>
              <w:jc w:val="left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Poseen</w:t>
            </w:r>
            <w:r w:rsidRPr="00071E0C">
              <w:rPr>
                <w:sz w:val="20"/>
                <w:szCs w:val="20"/>
                <w:lang w:val="es-ES"/>
              </w:rPr>
              <w:t xml:space="preserve"> equipos automáticos de última generación para grandes producciones, como también semiautomáticos para producciones medias </w:t>
            </w:r>
            <w:proofErr w:type="spellStart"/>
            <w:r w:rsidRPr="00071E0C">
              <w:rPr>
                <w:sz w:val="20"/>
                <w:szCs w:val="20"/>
                <w:lang w:val="es-ES"/>
              </w:rPr>
              <w:t>ó</w:t>
            </w:r>
            <w:proofErr w:type="spellEnd"/>
            <w:r w:rsidRPr="00071E0C">
              <w:rPr>
                <w:sz w:val="20"/>
                <w:szCs w:val="20"/>
                <w:lang w:val="es-ES"/>
              </w:rPr>
              <w:t xml:space="preserve"> bajas y muestras de laboratorios, los cuales además son aptos para </w:t>
            </w:r>
            <w:r w:rsidRPr="00071E0C">
              <w:rPr>
                <w:b/>
                <w:bCs/>
                <w:sz w:val="20"/>
                <w:szCs w:val="20"/>
                <w:lang w:val="es-ES"/>
              </w:rPr>
              <w:t>industria alimenticia, medicinal, veterinaria, cosmética, química, etc</w:t>
            </w:r>
            <w:r w:rsidRPr="00071E0C">
              <w:rPr>
                <w:sz w:val="20"/>
                <w:szCs w:val="20"/>
                <w:lang w:val="es-ES"/>
              </w:rPr>
              <w:t>.</w:t>
            </w:r>
          </w:p>
          <w:p w14:paraId="2FA0A323" w14:textId="77777777" w:rsidR="00071E0C" w:rsidRPr="00071E0C" w:rsidRDefault="00071E0C" w:rsidP="00071E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09F43B7" w14:textId="3B012A81" w:rsidR="00071E0C" w:rsidRPr="00071E0C" w:rsidRDefault="00071E0C" w:rsidP="00071E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</w:t>
            </w:r>
            <w:r w:rsidRPr="00071E0C">
              <w:rPr>
                <w:rFonts w:ascii="Arial" w:hAnsi="Arial" w:cs="Arial"/>
                <w:sz w:val="20"/>
                <w:szCs w:val="20"/>
              </w:rPr>
              <w:t xml:space="preserve">s productos se destacan por su calidad de fabricación y sencillez de manejo, siendo comercializados tanto en el mercado local como internacional y avalados por la certificación de Sistemas de Gestión de Calidad </w:t>
            </w:r>
            <w:r w:rsidRPr="00071E0C">
              <w:rPr>
                <w:rFonts w:ascii="Arial" w:hAnsi="Arial" w:cs="Arial"/>
                <w:b/>
                <w:bCs/>
                <w:sz w:val="20"/>
                <w:szCs w:val="20"/>
              </w:rPr>
              <w:t>ISO 9001-2015</w:t>
            </w:r>
            <w:r w:rsidRPr="00071E0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90B337E" w14:textId="2517F546" w:rsidR="00376297" w:rsidRDefault="00376297" w:rsidP="003762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A21431" w14:textId="197F986B" w:rsidR="00376297" w:rsidRDefault="00071E0C" w:rsidP="00376297">
            <w:pPr>
              <w:rPr>
                <w:rFonts w:ascii="Arial" w:hAnsi="Arial" w:cs="Arial"/>
                <w:sz w:val="20"/>
                <w:szCs w:val="20"/>
              </w:rPr>
            </w:pPr>
            <w:r w:rsidRPr="00071E0C">
              <w:rPr>
                <w:rFonts w:ascii="Arial" w:hAnsi="Arial" w:cs="Arial"/>
                <w:noProof/>
                <w:sz w:val="20"/>
                <w:szCs w:val="20"/>
                <w:lang w:eastAsia="es-AR"/>
              </w:rPr>
              <w:drawing>
                <wp:inline distT="0" distB="0" distL="0" distR="0" wp14:anchorId="4F0702BC" wp14:editId="5B00B32C">
                  <wp:extent cx="5818966" cy="2863850"/>
                  <wp:effectExtent l="0" t="0" r="0" b="0"/>
                  <wp:docPr id="4" name="Imagen 4" descr="C:\Users\Estela\AppData\Local\Microsoft\Windows\INetCache\Content.Outlook\S4Z4C97A\Aplicaciones Car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stela\AppData\Local\Microsoft\Windows\INetCache\Content.Outlook\S4Z4C97A\Aplicaciones Car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7" cy="28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E0C">
              <w:rPr>
                <w:rFonts w:ascii="Arial" w:hAnsi="Arial" w:cs="Arial"/>
                <w:noProof/>
                <w:sz w:val="20"/>
                <w:szCs w:val="20"/>
                <w:lang w:eastAsia="es-AR"/>
              </w:rPr>
              <w:drawing>
                <wp:inline distT="0" distB="0" distL="0" distR="0" wp14:anchorId="6A8ACEC0" wp14:editId="14FF3B1C">
                  <wp:extent cx="5765800" cy="1417470"/>
                  <wp:effectExtent l="0" t="0" r="6350" b="0"/>
                  <wp:docPr id="2" name="Imagen 2" descr="C:\Users\Estela\AppData\Local\Microsoft\Windows\INetCache\Content.Outlook\S4Z4C97A\Cart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stela\AppData\Local\Microsoft\Windows\INetCache\Content.Outlook\S4Z4C97A\Cart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279" cy="144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EB5F7" w14:textId="229BAB59" w:rsidR="00071E0C" w:rsidRDefault="00071E0C" w:rsidP="00376297">
            <w:pPr>
              <w:rPr>
                <w:rFonts w:ascii="Arial" w:hAnsi="Arial" w:cs="Arial"/>
                <w:sz w:val="20"/>
                <w:szCs w:val="20"/>
              </w:rPr>
            </w:pPr>
            <w:r w:rsidRPr="00071E0C">
              <w:rPr>
                <w:rFonts w:ascii="Arial" w:hAnsi="Arial" w:cs="Arial"/>
                <w:noProof/>
                <w:sz w:val="20"/>
                <w:szCs w:val="20"/>
                <w:lang w:eastAsia="es-AR"/>
              </w:rPr>
              <w:lastRenderedPageBreak/>
              <w:drawing>
                <wp:inline distT="0" distB="0" distL="0" distR="0" wp14:anchorId="0FCB8E04" wp14:editId="70A5DC3D">
                  <wp:extent cx="4862281" cy="3816350"/>
                  <wp:effectExtent l="0" t="0" r="0" b="0"/>
                  <wp:docPr id="5" name="Imagen 5" descr="C:\Users\Estela\AppData\Local\Microsoft\Windows\INetCache\Content.Outlook\S4Z4C97A\Aplicaciones Tub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stela\AppData\Local\Microsoft\Windows\INetCache\Content.Outlook\S4Z4C97A\Aplicaciones Tub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143" cy="382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2431C3FF" w14:textId="4478D459" w:rsidR="00376297" w:rsidRPr="00376297" w:rsidRDefault="00376297" w:rsidP="003762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C34FA0" w14:textId="0FEC1187" w:rsidR="00376297" w:rsidRPr="00A815E2" w:rsidRDefault="00071E0C" w:rsidP="00A81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E095C"/>
                <w:lang w:eastAsia="es-AR"/>
              </w:rPr>
            </w:pPr>
            <w:r w:rsidRPr="00071E0C">
              <w:rPr>
                <w:rFonts w:ascii="Arial" w:eastAsia="Times New Roman" w:hAnsi="Arial" w:cs="Arial"/>
                <w:noProof/>
                <w:color w:val="0E095C"/>
                <w:lang w:eastAsia="es-AR"/>
              </w:rPr>
              <w:drawing>
                <wp:inline distT="0" distB="0" distL="0" distR="0" wp14:anchorId="6C699E43" wp14:editId="68C95C70">
                  <wp:extent cx="3613150" cy="742950"/>
                  <wp:effectExtent l="0" t="0" r="6350" b="0"/>
                  <wp:docPr id="1" name="Imagen 1" descr="C:\Users\Estela\AppData\Local\Microsoft\Windows\INetCache\Content.Outlook\S4Z4C97A\Logo TEMA 2022 Ex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stela\AppData\Local\Microsoft\Windows\INetCache\Content.Outlook\S4Z4C97A\Logo TEMA 2022 Ex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78D666" w14:textId="77777777" w:rsidR="00A072F5" w:rsidRPr="00A815E2" w:rsidRDefault="00A072F5" w:rsidP="00A815E2">
      <w:pPr>
        <w:spacing w:after="0" w:line="240" w:lineRule="auto"/>
        <w:rPr>
          <w:rFonts w:ascii="Arial" w:eastAsia="Times New Roman" w:hAnsi="Arial" w:cs="Arial"/>
          <w:vanish/>
          <w:lang w:eastAsia="es-AR"/>
        </w:rPr>
      </w:pPr>
    </w:p>
    <w:p w14:paraId="6ED7AAB9" w14:textId="77777777" w:rsidR="00A072F5" w:rsidRPr="00A815E2" w:rsidRDefault="00A072F5" w:rsidP="00A815E2">
      <w:pPr>
        <w:spacing w:after="0" w:line="240" w:lineRule="auto"/>
        <w:rPr>
          <w:rFonts w:ascii="Arial" w:eastAsia="Times New Roman" w:hAnsi="Arial" w:cs="Arial"/>
          <w:vanish/>
          <w:lang w:eastAsia="es-AR"/>
        </w:rPr>
      </w:pPr>
    </w:p>
    <w:p w14:paraId="4C9AA4B3" w14:textId="77777777" w:rsidR="00A072F5" w:rsidRPr="00A815E2" w:rsidRDefault="00A072F5" w:rsidP="00A815E2">
      <w:pPr>
        <w:spacing w:after="0" w:line="240" w:lineRule="auto"/>
        <w:rPr>
          <w:rFonts w:ascii="Arial" w:eastAsia="Times New Roman" w:hAnsi="Arial" w:cs="Arial"/>
          <w:vanish/>
          <w:lang w:eastAsia="es-AR"/>
        </w:rPr>
      </w:pPr>
    </w:p>
    <w:p w14:paraId="14BF9DEC" w14:textId="77777777" w:rsidR="00A072F5" w:rsidRPr="00A072F5" w:rsidRDefault="00A072F5" w:rsidP="00A072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</w:pPr>
    </w:p>
    <w:sectPr w:rsidR="00A072F5" w:rsidRPr="00A072F5" w:rsidSect="00586E6F">
      <w:pgSz w:w="12240" w:h="15840"/>
      <w:pgMar w:top="993" w:right="90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CD"/>
    <w:rsid w:val="00071E0C"/>
    <w:rsid w:val="00130052"/>
    <w:rsid w:val="00175EA8"/>
    <w:rsid w:val="00196157"/>
    <w:rsid w:val="002246E9"/>
    <w:rsid w:val="00270AAC"/>
    <w:rsid w:val="002B692A"/>
    <w:rsid w:val="0035431A"/>
    <w:rsid w:val="00376297"/>
    <w:rsid w:val="005168F5"/>
    <w:rsid w:val="00586E6F"/>
    <w:rsid w:val="005F00D3"/>
    <w:rsid w:val="007E6A13"/>
    <w:rsid w:val="0080185A"/>
    <w:rsid w:val="00935FE2"/>
    <w:rsid w:val="00A072F5"/>
    <w:rsid w:val="00A815E2"/>
    <w:rsid w:val="00DC0D26"/>
    <w:rsid w:val="00E3190C"/>
    <w:rsid w:val="00E942CD"/>
    <w:rsid w:val="00FB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184A"/>
  <w15:docId w15:val="{4AC6542A-BB24-4110-B979-1D97D9DDC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942C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942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07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072F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815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A815E2"/>
  </w:style>
  <w:style w:type="character" w:customStyle="1" w:styleId="eop">
    <w:name w:val="eop"/>
    <w:basedOn w:val="Fuentedeprrafopredeter"/>
    <w:rsid w:val="00A815E2"/>
  </w:style>
  <w:style w:type="character" w:customStyle="1" w:styleId="scxw95871198">
    <w:name w:val="scxw95871198"/>
    <w:basedOn w:val="Fuentedeprrafopredeter"/>
    <w:rsid w:val="00A815E2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71E0C"/>
    <w:pPr>
      <w:spacing w:after="0" w:line="240" w:lineRule="auto"/>
      <w:jc w:val="both"/>
    </w:pPr>
    <w:rPr>
      <w:rFonts w:ascii="Arial" w:hAnsi="Arial" w:cs="Arial"/>
      <w:sz w:val="24"/>
      <w:szCs w:val="24"/>
      <w:lang w:eastAsia="es-AR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71E0C"/>
    <w:rPr>
      <w:rFonts w:ascii="Arial" w:hAnsi="Arial" w:cs="Arial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Debie Koen</dc:creator>
  <cp:keywords/>
  <dc:description/>
  <cp:lastModifiedBy>Estela</cp:lastModifiedBy>
  <cp:revision>2</cp:revision>
  <dcterms:created xsi:type="dcterms:W3CDTF">2022-04-19T15:04:00Z</dcterms:created>
  <dcterms:modified xsi:type="dcterms:W3CDTF">2022-04-19T15:04:00Z</dcterms:modified>
</cp:coreProperties>
</file>